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345" w:rsidRPr="009C2345" w:rsidRDefault="009C2345" w:rsidP="009C2345">
      <w:pPr>
        <w:widowControl/>
        <w:spacing w:before="120" w:after="100" w:afterAutospacing="1" w:line="240" w:lineRule="atLeast"/>
        <w:jc w:val="left"/>
        <w:outlineLvl w:val="0"/>
        <w:rPr>
          <w:rFonts w:ascii="Times New Roman" w:eastAsia="ＭＳ Ｐゴシック" w:hAnsi="Times New Roman" w:cs="Times New Roman"/>
          <w:b/>
          <w:bCs/>
          <w:color w:val="000000" w:themeColor="text1"/>
          <w:kern w:val="36"/>
          <w:sz w:val="48"/>
          <w:szCs w:val="48"/>
        </w:rPr>
      </w:pPr>
      <w:r w:rsidRPr="009C2345">
        <w:rPr>
          <w:rFonts w:ascii="Times New Roman" w:eastAsia="ＭＳ Ｐゴシック" w:hAnsi="Times New Roman" w:cs="Times New Roman"/>
          <w:b/>
          <w:bCs/>
          <w:color w:val="000000" w:themeColor="text1"/>
          <w:kern w:val="36"/>
          <w:sz w:val="24"/>
          <w:szCs w:val="24"/>
        </w:rPr>
        <w:t>Abstract and Full Paper Submission</w:t>
      </w:r>
    </w:p>
    <w:p w:rsidR="009C2345" w:rsidRPr="0045615C" w:rsidRDefault="009C2345" w:rsidP="009C2345">
      <w:pPr>
        <w:rPr>
          <w:rFonts w:ascii="Times New Roman" w:eastAsia="ＭＳ Ｐゴシック" w:hAnsi="Times New Roman" w:cs="Times New Roman"/>
          <w:color w:val="000000"/>
          <w:kern w:val="0"/>
          <w:sz w:val="24"/>
          <w:szCs w:val="24"/>
        </w:rPr>
      </w:pPr>
      <w:r w:rsidRPr="0045615C">
        <w:rPr>
          <w:rFonts w:ascii="Times New Roman" w:eastAsia="ＭＳ Ｐゴシック" w:hAnsi="Times New Roman" w:cs="Times New Roman"/>
          <w:color w:val="000000"/>
          <w:kern w:val="0"/>
          <w:sz w:val="24"/>
          <w:szCs w:val="24"/>
        </w:rPr>
        <w:t xml:space="preserve">Those who would like to present a paper at the EAWIE are kindly requested to submit the abstract within </w:t>
      </w:r>
      <w:r w:rsidRPr="0045615C">
        <w:rPr>
          <w:rFonts w:ascii="Times New Roman" w:eastAsia="ＭＳ Ｐゴシック" w:hAnsi="Times New Roman" w:cs="Times New Roman" w:hint="eastAsia"/>
          <w:color w:val="000000"/>
          <w:kern w:val="0"/>
          <w:sz w:val="24"/>
          <w:szCs w:val="24"/>
        </w:rPr>
        <w:t>300</w:t>
      </w:r>
      <w:r w:rsidRPr="0045615C">
        <w:rPr>
          <w:rFonts w:ascii="Times New Roman" w:eastAsia="ＭＳ Ｐゴシック" w:hAnsi="Times New Roman" w:cs="Times New Roman"/>
          <w:color w:val="000000"/>
          <w:kern w:val="0"/>
          <w:sz w:val="24"/>
          <w:szCs w:val="24"/>
        </w:rPr>
        <w:t xml:space="preserve"> words</w:t>
      </w:r>
      <w:r w:rsidR="0045615C">
        <w:rPr>
          <w:rFonts w:ascii="Times New Roman" w:eastAsia="ＭＳ Ｐゴシック" w:hAnsi="Times New Roman" w:cs="Times New Roman"/>
          <w:color w:val="000000"/>
          <w:kern w:val="0"/>
          <w:sz w:val="24"/>
          <w:szCs w:val="24"/>
        </w:rPr>
        <w:t>.</w:t>
      </w:r>
      <w:r w:rsidRPr="0045615C">
        <w:rPr>
          <w:rFonts w:ascii="Times New Roman" w:eastAsia="ＭＳ Ｐゴシック" w:hAnsi="Times New Roman" w:cs="Times New Roman"/>
          <w:color w:val="000000"/>
          <w:kern w:val="0"/>
          <w:sz w:val="24"/>
          <w:szCs w:val="24"/>
        </w:rPr>
        <w:t xml:space="preserve">  </w:t>
      </w:r>
    </w:p>
    <w:p w:rsidR="0050561F" w:rsidRPr="0045615C" w:rsidRDefault="009C2345" w:rsidP="009C2345">
      <w:pPr>
        <w:rPr>
          <w:rFonts w:ascii="Times New Roman" w:eastAsia="ＭＳ Ｐゴシック" w:hAnsi="Times New Roman" w:cs="Times New Roman"/>
          <w:color w:val="000000"/>
          <w:kern w:val="0"/>
          <w:sz w:val="24"/>
          <w:szCs w:val="24"/>
        </w:rPr>
      </w:pPr>
      <w:r w:rsidRPr="0045615C">
        <w:rPr>
          <w:rFonts w:ascii="Times New Roman" w:eastAsia="ＭＳ Ｐゴシック" w:hAnsi="Times New Roman" w:cs="Times New Roman"/>
          <w:color w:val="000000"/>
          <w:kern w:val="0"/>
          <w:sz w:val="24"/>
          <w:szCs w:val="24"/>
        </w:rPr>
        <w:t>The submission of full paper is not compulsory for presenting</w:t>
      </w:r>
      <w:r w:rsidR="003E616A">
        <w:rPr>
          <w:rFonts w:ascii="Times New Roman" w:eastAsia="ＭＳ Ｐゴシック" w:hAnsi="Times New Roman" w:cs="Times New Roman"/>
          <w:color w:val="000000"/>
          <w:kern w:val="0"/>
          <w:sz w:val="24"/>
          <w:szCs w:val="24"/>
        </w:rPr>
        <w:t xml:space="preserve"> the paper but optional. Please </w:t>
      </w:r>
      <w:bookmarkStart w:id="0" w:name="_GoBack"/>
      <w:bookmarkEnd w:id="0"/>
      <w:r w:rsidRPr="0045615C">
        <w:rPr>
          <w:rFonts w:ascii="Times New Roman" w:eastAsia="ＭＳ Ｐゴシック" w:hAnsi="Times New Roman" w:cs="Times New Roman"/>
          <w:color w:val="000000"/>
          <w:kern w:val="0"/>
          <w:sz w:val="24"/>
          <w:szCs w:val="24"/>
        </w:rPr>
        <w:t>note</w:t>
      </w:r>
      <w:r w:rsidR="0045615C">
        <w:rPr>
          <w:rFonts w:ascii="Times New Roman" w:eastAsia="ＭＳ Ｐゴシック" w:hAnsi="Times New Roman" w:cs="Times New Roman"/>
          <w:color w:val="000000"/>
          <w:kern w:val="0"/>
          <w:sz w:val="24"/>
          <w:szCs w:val="24"/>
        </w:rPr>
        <w:t xml:space="preserve"> that the submission of </w:t>
      </w:r>
      <w:r w:rsidR="00813F32">
        <w:rPr>
          <w:rFonts w:ascii="Times New Roman" w:eastAsia="ＭＳ Ｐゴシック" w:hAnsi="Times New Roman" w:cs="Times New Roman"/>
          <w:color w:val="000000"/>
          <w:kern w:val="0"/>
          <w:sz w:val="24"/>
          <w:szCs w:val="24"/>
        </w:rPr>
        <w:t>abstract/</w:t>
      </w:r>
      <w:r w:rsidR="0045615C">
        <w:rPr>
          <w:rFonts w:ascii="Times New Roman" w:eastAsia="ＭＳ Ｐゴシック" w:hAnsi="Times New Roman" w:cs="Times New Roman"/>
          <w:color w:val="000000"/>
          <w:kern w:val="0"/>
          <w:sz w:val="24"/>
          <w:szCs w:val="24"/>
        </w:rPr>
        <w:t>presentation</w:t>
      </w:r>
      <w:r w:rsidR="00813F32">
        <w:rPr>
          <w:rFonts w:ascii="Times New Roman" w:eastAsia="ＭＳ Ｐゴシック" w:hAnsi="Times New Roman" w:cs="Times New Roman"/>
          <w:color w:val="000000"/>
          <w:kern w:val="0"/>
          <w:sz w:val="24"/>
          <w:szCs w:val="24"/>
        </w:rPr>
        <w:t xml:space="preserve"> material</w:t>
      </w:r>
      <w:r w:rsidRPr="0045615C">
        <w:rPr>
          <w:rFonts w:ascii="Times New Roman" w:eastAsia="ＭＳ Ｐゴシック" w:hAnsi="Times New Roman" w:cs="Times New Roman"/>
          <w:color w:val="000000"/>
          <w:kern w:val="0"/>
          <w:sz w:val="24"/>
          <w:szCs w:val="24"/>
        </w:rPr>
        <w:t xml:space="preserve"> is </w:t>
      </w:r>
      <w:r w:rsidR="00813F32">
        <w:rPr>
          <w:rFonts w:ascii="Times New Roman" w:eastAsia="ＭＳ Ｐゴシック" w:hAnsi="Times New Roman" w:cs="Times New Roman"/>
          <w:color w:val="000000"/>
          <w:kern w:val="0"/>
          <w:sz w:val="24"/>
          <w:szCs w:val="24"/>
        </w:rPr>
        <w:t>allowed</w:t>
      </w:r>
      <w:r w:rsidRPr="0045615C">
        <w:rPr>
          <w:rFonts w:ascii="Times New Roman" w:eastAsia="ＭＳ Ｐゴシック" w:hAnsi="Times New Roman" w:cs="Times New Roman"/>
          <w:color w:val="000000"/>
          <w:kern w:val="0"/>
          <w:sz w:val="24"/>
          <w:szCs w:val="24"/>
        </w:rPr>
        <w:t xml:space="preserve"> for presentation at the EAWIE. </w:t>
      </w:r>
      <w:r w:rsidRPr="0045615C">
        <w:rPr>
          <w:rFonts w:ascii="Times New Roman" w:eastAsia="ＭＳ Ｐゴシック" w:hAnsi="Times New Roman" w:cs="Times New Roman"/>
          <w:color w:val="000000"/>
          <w:kern w:val="0"/>
          <w:sz w:val="24"/>
          <w:szCs w:val="24"/>
        </w:rPr>
        <w:br/>
      </w:r>
      <w:r w:rsidRPr="0045615C">
        <w:rPr>
          <w:rFonts w:ascii="Times New Roman" w:eastAsia="ＭＳ Ｐゴシック" w:hAnsi="Times New Roman" w:cs="Times New Roman"/>
          <w:color w:val="000000"/>
          <w:kern w:val="0"/>
          <w:sz w:val="24"/>
          <w:szCs w:val="24"/>
        </w:rPr>
        <w:br/>
        <w:t xml:space="preserve">The full papers should conform to the format as specified in the </w:t>
      </w:r>
      <w:r w:rsidR="00813F32">
        <w:rPr>
          <w:rFonts w:ascii="Times New Roman" w:eastAsia="ＭＳ Ｐゴシック" w:hAnsi="Times New Roman" w:cs="Times New Roman"/>
          <w:color w:val="000000"/>
          <w:kern w:val="0"/>
          <w:sz w:val="24"/>
          <w:szCs w:val="24"/>
        </w:rPr>
        <w:t>Paper-Style-Guide on the workshop</w:t>
      </w:r>
      <w:r w:rsidRPr="0045615C">
        <w:rPr>
          <w:rFonts w:ascii="Times New Roman" w:eastAsia="ＭＳ Ｐゴシック" w:hAnsi="Times New Roman" w:cs="Times New Roman"/>
          <w:color w:val="000000"/>
          <w:kern w:val="0"/>
          <w:sz w:val="24"/>
          <w:szCs w:val="24"/>
        </w:rPr>
        <w:t xml:space="preserve"> website. The template in Microsoft Word DOC format can be downloaded from the website also. The full papers will be accepted on the understanding that the manuscript is an original work and has not been copyrighted, published, or accepted for presentation at any other c</w:t>
      </w:r>
      <w:r w:rsidR="0045615C" w:rsidRPr="0045615C">
        <w:rPr>
          <w:rFonts w:ascii="Times New Roman" w:eastAsia="ＭＳ Ｐゴシック" w:hAnsi="Times New Roman" w:cs="Times New Roman"/>
          <w:color w:val="000000"/>
          <w:kern w:val="0"/>
          <w:sz w:val="24"/>
          <w:szCs w:val="24"/>
        </w:rPr>
        <w:t>onferences.</w:t>
      </w:r>
    </w:p>
    <w:p w:rsidR="0045615C" w:rsidRPr="0045615C" w:rsidRDefault="0045615C" w:rsidP="009C2345">
      <w:pPr>
        <w:rPr>
          <w:rFonts w:ascii="Times New Roman" w:hAnsi="Times New Roman" w:cs="Times New Roman"/>
          <w:sz w:val="24"/>
          <w:szCs w:val="24"/>
        </w:rPr>
      </w:pPr>
      <w:r w:rsidRPr="0045615C">
        <w:rPr>
          <w:rFonts w:ascii="Times New Roman" w:eastAsia="ＭＳ Ｐゴシック" w:hAnsi="Times New Roman" w:cs="Times New Roman"/>
          <w:color w:val="000000"/>
          <w:kern w:val="0"/>
          <w:sz w:val="24"/>
          <w:szCs w:val="24"/>
        </w:rPr>
        <w:t xml:space="preserve">Full papers submitted until September 30, 2014 will be reviewed for possible publication in the special issue of Journal of Japanese </w:t>
      </w:r>
      <w:r w:rsidRPr="0045615C">
        <w:rPr>
          <w:rFonts w:ascii="Times New Roman" w:eastAsia="ＭＳ Ｐゴシック" w:hAnsi="Times New Roman" w:cs="Times New Roman" w:hint="eastAsia"/>
          <w:color w:val="000000"/>
          <w:kern w:val="0"/>
          <w:sz w:val="24"/>
          <w:szCs w:val="24"/>
        </w:rPr>
        <w:t>Industrial</w:t>
      </w:r>
      <w:r w:rsidRPr="0045615C">
        <w:rPr>
          <w:rFonts w:ascii="Times New Roman" w:eastAsia="ＭＳ Ｐゴシック" w:hAnsi="Times New Roman" w:cs="Times New Roman"/>
          <w:color w:val="000000"/>
          <w:kern w:val="0"/>
          <w:sz w:val="24"/>
          <w:szCs w:val="24"/>
        </w:rPr>
        <w:t xml:space="preserve"> Management </w:t>
      </w:r>
      <w:r w:rsidRPr="0045615C">
        <w:rPr>
          <w:rFonts w:ascii="Times New Roman" w:eastAsia="ＭＳ Ｐゴシック" w:hAnsi="Times New Roman" w:cs="Times New Roman" w:hint="eastAsia"/>
          <w:color w:val="000000"/>
          <w:kern w:val="0"/>
          <w:sz w:val="24"/>
          <w:szCs w:val="24"/>
        </w:rPr>
        <w:t>Association</w:t>
      </w:r>
      <w:r w:rsidRPr="0045615C">
        <w:rPr>
          <w:rFonts w:ascii="Times New Roman" w:eastAsia="ＭＳ Ｐゴシック" w:hAnsi="Times New Roman" w:cs="Times New Roman"/>
          <w:color w:val="000000"/>
          <w:kern w:val="0"/>
          <w:sz w:val="24"/>
          <w:szCs w:val="24"/>
        </w:rPr>
        <w:t> after the workshop.</w:t>
      </w:r>
    </w:p>
    <w:sectPr w:rsidR="0045615C" w:rsidRPr="004561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45"/>
    <w:rsid w:val="003E616A"/>
    <w:rsid w:val="0045615C"/>
    <w:rsid w:val="0050561F"/>
    <w:rsid w:val="00813F32"/>
    <w:rsid w:val="009C2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C245DC-244A-4F3E-AD4A-552A295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397883">
      <w:bodyDiv w:val="1"/>
      <w:marLeft w:val="0"/>
      <w:marRight w:val="0"/>
      <w:marTop w:val="0"/>
      <w:marBottom w:val="0"/>
      <w:divBdr>
        <w:top w:val="none" w:sz="0" w:space="0" w:color="auto"/>
        <w:left w:val="none" w:sz="0" w:space="0" w:color="auto"/>
        <w:bottom w:val="none" w:sz="0" w:space="0" w:color="auto"/>
        <w:right w:val="none" w:sz="0" w:space="0" w:color="auto"/>
      </w:divBdr>
      <w:divsChild>
        <w:div w:id="54395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yasutaka kainuma</dc:creator>
  <cp:keywords/>
  <dc:description/>
  <cp:lastModifiedBy>yasutaka kainuma</cp:lastModifiedBy>
  <cp:revision>1</cp:revision>
  <dcterms:created xsi:type="dcterms:W3CDTF">2014-08-15T02:35:00Z</dcterms:created>
  <dcterms:modified xsi:type="dcterms:W3CDTF">2014-08-15T03:12:00Z</dcterms:modified>
</cp:coreProperties>
</file>